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1440"/>
        <w:gridCol w:w="4500"/>
      </w:tblGrid>
      <w:tr w:rsidR="00331C1F" w:rsidTr="003E35AC">
        <w:tc>
          <w:tcPr>
            <w:tcW w:w="4860" w:type="dxa"/>
            <w:tcBorders>
              <w:top w:val="nil"/>
              <w:left w:val="nil"/>
              <w:bottom w:val="thinThickSmallGap" w:sz="24" w:space="0" w:color="auto"/>
              <w:right w:val="nil"/>
            </w:tcBorders>
          </w:tcPr>
          <w:p w:rsidR="00331C1F" w:rsidRDefault="00331C1F" w:rsidP="003E35AC">
            <w:pPr>
              <w:jc w:val="center"/>
              <w:rPr>
                <w:rFonts w:ascii="Palatino Linotype" w:hAnsi="Palatino Linotype"/>
                <w:b/>
                <w:sz w:val="24"/>
                <w:szCs w:val="24"/>
              </w:rPr>
            </w:pPr>
            <w:r>
              <w:rPr>
                <w:rFonts w:ascii="Palatino Linotype" w:hAnsi="Palatino Linotype"/>
                <w:b/>
              </w:rPr>
              <w:t>БАШҠОРТОСТАН  РЕСПУБЛИКАҺ</w:t>
            </w:r>
            <w:proofErr w:type="gramStart"/>
            <w:r>
              <w:rPr>
                <w:rFonts w:ascii="Palatino Linotype" w:hAnsi="Palatino Linotype"/>
                <w:b/>
              </w:rPr>
              <w:t>Ы</w:t>
            </w:r>
            <w:proofErr w:type="gramEnd"/>
            <w:r>
              <w:rPr>
                <w:rFonts w:ascii="Palatino Linotype" w:hAnsi="Palatino Linotype"/>
                <w:b/>
                <w:sz w:val="24"/>
                <w:szCs w:val="24"/>
              </w:rPr>
              <w:t xml:space="preserve"> </w:t>
            </w:r>
            <w:r>
              <w:rPr>
                <w:rFonts w:ascii="Palatino Linotype" w:hAnsi="Palatino Linotype"/>
                <w:b/>
              </w:rPr>
              <w:t>БАЙМАҠ   РАЙОНЫ</w:t>
            </w:r>
            <w:r>
              <w:rPr>
                <w:rFonts w:ascii="Palatino Linotype" w:hAnsi="Palatino Linotype"/>
                <w:b/>
                <w:sz w:val="24"/>
                <w:szCs w:val="24"/>
              </w:rPr>
              <w:t xml:space="preserve"> </w:t>
            </w:r>
            <w:r>
              <w:rPr>
                <w:rFonts w:ascii="Palatino Linotype" w:hAnsi="Palatino Linotype"/>
                <w:b/>
              </w:rPr>
              <w:t>МУНИЦИПАЛЬ РАЙОНЫНЫҢ</w:t>
            </w:r>
            <w:r>
              <w:rPr>
                <w:rFonts w:ascii="Palatino Linotype" w:hAnsi="Palatino Linotype"/>
                <w:b/>
                <w:sz w:val="24"/>
                <w:szCs w:val="24"/>
              </w:rPr>
              <w:t xml:space="preserve"> </w:t>
            </w:r>
            <w:r>
              <w:rPr>
                <w:rFonts w:ascii="Palatino Linotype" w:hAnsi="Palatino Linotype"/>
                <w:b/>
              </w:rPr>
              <w:t>ТЕМӘС   АУЫЛ   СОВЕТЫ</w:t>
            </w:r>
            <w:r>
              <w:rPr>
                <w:rFonts w:ascii="Palatino Linotype" w:hAnsi="Palatino Linotype"/>
                <w:b/>
                <w:sz w:val="24"/>
                <w:szCs w:val="24"/>
              </w:rPr>
              <w:t xml:space="preserve"> </w:t>
            </w:r>
            <w:r>
              <w:rPr>
                <w:rFonts w:ascii="Palatino Linotype" w:hAnsi="Palatino Linotype"/>
                <w:b/>
              </w:rPr>
              <w:t>АУЫЛ   БИЛӘМӘҺЕ</w:t>
            </w:r>
            <w:r>
              <w:rPr>
                <w:rFonts w:ascii="Palatino Linotype" w:hAnsi="Palatino Linotype"/>
                <w:b/>
                <w:sz w:val="24"/>
                <w:szCs w:val="24"/>
              </w:rPr>
              <w:t xml:space="preserve"> </w:t>
            </w:r>
            <w:r>
              <w:rPr>
                <w:rFonts w:ascii="Palatino Linotype" w:hAnsi="Palatino Linotype"/>
                <w:b/>
              </w:rPr>
              <w:t>ХАКИМИӘТЕ</w:t>
            </w:r>
          </w:p>
          <w:p w:rsidR="00331C1F" w:rsidRDefault="00331C1F" w:rsidP="003E35AC">
            <w:pPr>
              <w:jc w:val="center"/>
              <w:rPr>
                <w:rFonts w:ascii="Palatino Linotype" w:hAnsi="Palatino Linotype"/>
                <w:sz w:val="16"/>
              </w:rPr>
            </w:pPr>
            <w:r>
              <w:rPr>
                <w:rFonts w:ascii="Palatino Linotype" w:hAnsi="Palatino Linotype"/>
                <w:sz w:val="16"/>
              </w:rPr>
              <w:t>453663, БР, Байма</w:t>
            </w:r>
            <w:proofErr w:type="gramStart"/>
            <w:r>
              <w:rPr>
                <w:rFonts w:ascii="TimBashk" w:hAnsi="TimBashk"/>
                <w:sz w:val="16"/>
              </w:rPr>
              <w:t>7</w:t>
            </w:r>
            <w:proofErr w:type="gramEnd"/>
            <w:r>
              <w:rPr>
                <w:rFonts w:ascii="Palatino Linotype" w:hAnsi="Palatino Linotype"/>
                <w:sz w:val="16"/>
              </w:rPr>
              <w:t xml:space="preserve"> районы, </w:t>
            </w:r>
            <w:proofErr w:type="spellStart"/>
            <w:r>
              <w:rPr>
                <w:rFonts w:ascii="Palatino Linotype" w:hAnsi="Palatino Linotype"/>
                <w:sz w:val="16"/>
              </w:rPr>
              <w:t>Темәс</w:t>
            </w:r>
            <w:proofErr w:type="spellEnd"/>
            <w:r>
              <w:rPr>
                <w:rFonts w:ascii="Palatino Linotype" w:hAnsi="Palatino Linotype"/>
                <w:sz w:val="16"/>
              </w:rPr>
              <w:t xml:space="preserve"> </w:t>
            </w:r>
            <w:proofErr w:type="spellStart"/>
            <w:r>
              <w:rPr>
                <w:rFonts w:ascii="Palatino Linotype" w:hAnsi="Palatino Linotype"/>
                <w:sz w:val="16"/>
              </w:rPr>
              <w:t>ауылы</w:t>
            </w:r>
            <w:proofErr w:type="spellEnd"/>
            <w:r>
              <w:rPr>
                <w:rFonts w:ascii="Palatino Linotype" w:hAnsi="Palatino Linotype"/>
                <w:sz w:val="16"/>
              </w:rPr>
              <w:t>, Почта урамы,6</w:t>
            </w:r>
          </w:p>
          <w:p w:rsidR="00331C1F" w:rsidRDefault="00331C1F" w:rsidP="003E35AC">
            <w:pPr>
              <w:tabs>
                <w:tab w:val="left" w:pos="1260"/>
                <w:tab w:val="center" w:pos="2322"/>
              </w:tabs>
              <w:jc w:val="center"/>
              <w:rPr>
                <w:rFonts w:ascii="Palatino Linotype" w:hAnsi="Palatino Linotype"/>
                <w:sz w:val="16"/>
                <w:lang w:val="en-US"/>
              </w:rPr>
            </w:pPr>
            <w:r>
              <w:rPr>
                <w:rFonts w:ascii="Palatino Linotype" w:hAnsi="Palatino Linotype"/>
                <w:sz w:val="16"/>
              </w:rPr>
              <w:t>тел</w:t>
            </w:r>
            <w:r>
              <w:rPr>
                <w:rFonts w:ascii="Palatino Linotype" w:hAnsi="Palatino Linotype"/>
                <w:sz w:val="16"/>
                <w:lang w:val="en-US"/>
              </w:rPr>
              <w:t>.: (34751) 4-83-36, 4-84-03</w:t>
            </w:r>
          </w:p>
          <w:p w:rsidR="00331C1F" w:rsidRDefault="00331C1F" w:rsidP="003E35AC">
            <w:pPr>
              <w:pStyle w:val="af3"/>
              <w:spacing w:line="276" w:lineRule="auto"/>
              <w:rPr>
                <w:rFonts w:ascii="Palatino Linotype" w:hAnsi="Palatino Linotype"/>
                <w:b w:val="0"/>
                <w:i w:val="0"/>
                <w:sz w:val="16"/>
                <w:szCs w:val="16"/>
                <w:lang w:val="en-US" w:eastAsia="en-US"/>
              </w:rPr>
            </w:pPr>
            <w:r>
              <w:rPr>
                <w:rFonts w:ascii="Palatino Linotype" w:hAnsi="Palatino Linotype"/>
                <w:sz w:val="16"/>
                <w:szCs w:val="16"/>
                <w:lang w:val="en-US" w:eastAsia="en-US"/>
              </w:rPr>
              <w:t xml:space="preserve">E-mail: </w:t>
            </w:r>
            <w:hyperlink r:id="rId8" w:history="1">
              <w:r>
                <w:rPr>
                  <w:rStyle w:val="ac"/>
                  <w:rFonts w:ascii="Palatino Linotype" w:hAnsi="Palatino Linotype"/>
                  <w:sz w:val="16"/>
                  <w:szCs w:val="16"/>
                  <w:lang w:val="en-US" w:eastAsia="en-US"/>
                </w:rPr>
                <w:t>temys-sp@yandex.ru</w:t>
              </w:r>
            </w:hyperlink>
          </w:p>
        </w:tc>
        <w:tc>
          <w:tcPr>
            <w:tcW w:w="1440" w:type="dxa"/>
            <w:tcBorders>
              <w:top w:val="nil"/>
              <w:left w:val="nil"/>
              <w:bottom w:val="thinThickSmallGap" w:sz="24" w:space="0" w:color="auto"/>
              <w:right w:val="nil"/>
            </w:tcBorders>
          </w:tcPr>
          <w:p w:rsidR="00331C1F" w:rsidRDefault="00331C1F" w:rsidP="003E35AC">
            <w:pPr>
              <w:jc w:val="center"/>
              <w:rPr>
                <w:rFonts w:ascii="Palatino Linotype" w:hAnsi="Palatino Linotype"/>
                <w:sz w:val="24"/>
                <w:szCs w:val="24"/>
                <w:lang w:val="en-US"/>
              </w:rPr>
            </w:pPr>
            <w:r>
              <w:rPr>
                <w:noProof/>
                <w:lang w:eastAsia="ru-RU"/>
              </w:rPr>
              <w:drawing>
                <wp:anchor distT="0" distB="0" distL="114300" distR="114300" simplePos="0" relativeHeight="251658240" behindDoc="0" locked="0" layoutInCell="1" allowOverlap="1">
                  <wp:simplePos x="0" y="0"/>
                  <wp:positionH relativeFrom="column">
                    <wp:posOffset>45720</wp:posOffset>
                  </wp:positionH>
                  <wp:positionV relativeFrom="paragraph">
                    <wp:posOffset>109855</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331C1F" w:rsidRDefault="00331C1F" w:rsidP="003E35AC">
            <w:pPr>
              <w:tabs>
                <w:tab w:val="center" w:pos="157"/>
                <w:tab w:val="left" w:pos="1310"/>
                <w:tab w:val="left" w:pos="1342"/>
              </w:tabs>
              <w:jc w:val="center"/>
              <w:rPr>
                <w:rFonts w:ascii="Palatino Linotype" w:hAnsi="Palatino Linotype"/>
                <w:sz w:val="24"/>
                <w:szCs w:val="24"/>
                <w:lang w:val="en-US"/>
              </w:rPr>
            </w:pPr>
          </w:p>
        </w:tc>
        <w:tc>
          <w:tcPr>
            <w:tcW w:w="4500" w:type="dxa"/>
            <w:tcBorders>
              <w:top w:val="nil"/>
              <w:left w:val="nil"/>
              <w:bottom w:val="thinThickSmallGap" w:sz="24" w:space="0" w:color="auto"/>
              <w:right w:val="nil"/>
            </w:tcBorders>
          </w:tcPr>
          <w:p w:rsidR="00331C1F" w:rsidRDefault="00331C1F" w:rsidP="003E35AC">
            <w:pPr>
              <w:ind w:left="-118" w:right="-144"/>
              <w:jc w:val="center"/>
              <w:rPr>
                <w:rFonts w:ascii="Palatino Linotype" w:hAnsi="Palatino Linotype"/>
                <w:b/>
              </w:rPr>
            </w:pPr>
            <w:r>
              <w:rPr>
                <w:rFonts w:ascii="Palatino Linotype" w:hAnsi="Palatino Linotype"/>
                <w:b/>
              </w:rPr>
              <w:t>РЕСПУБЛИКА БАШКОРТОСТАН АДМИНИСТРАЦИЯ СЕЛЬСКОГО ПОСЕЛЕНИЯ ТЕМЯСОВСКИЙ  СЕЛЬСОВЕТ МУНИЦИПАЛЬНОГО РАЙОНА БАЙМАКСКИЙ РАЙОН</w:t>
            </w:r>
          </w:p>
          <w:p w:rsidR="00331C1F" w:rsidRDefault="00331C1F" w:rsidP="003E35AC">
            <w:pPr>
              <w:pStyle w:val="af0"/>
              <w:spacing w:line="276" w:lineRule="auto"/>
              <w:ind w:left="-118" w:right="-144"/>
              <w:jc w:val="center"/>
              <w:rPr>
                <w:rFonts w:ascii="Palatino Linotype" w:hAnsi="Palatino Linotype"/>
                <w:sz w:val="16"/>
                <w:szCs w:val="24"/>
              </w:rPr>
            </w:pPr>
            <w:r>
              <w:rPr>
                <w:rFonts w:ascii="Palatino Linotype" w:hAnsi="Palatino Linotype"/>
                <w:sz w:val="16"/>
              </w:rPr>
              <w:t xml:space="preserve">453663, РБ, </w:t>
            </w:r>
            <w:proofErr w:type="spellStart"/>
            <w:r>
              <w:rPr>
                <w:rFonts w:ascii="Palatino Linotype" w:hAnsi="Palatino Linotype"/>
                <w:sz w:val="16"/>
              </w:rPr>
              <w:t>Баймакский</w:t>
            </w:r>
            <w:proofErr w:type="spellEnd"/>
            <w:r>
              <w:rPr>
                <w:rFonts w:ascii="Palatino Linotype" w:hAnsi="Palatino Linotype"/>
                <w:sz w:val="16"/>
              </w:rPr>
              <w:t xml:space="preserve"> район, </w:t>
            </w:r>
            <w:proofErr w:type="spellStart"/>
            <w:r>
              <w:rPr>
                <w:rFonts w:ascii="Palatino Linotype" w:hAnsi="Palatino Linotype"/>
                <w:sz w:val="16"/>
              </w:rPr>
              <w:t>с</w:t>
            </w:r>
            <w:proofErr w:type="gramStart"/>
            <w:r>
              <w:rPr>
                <w:rFonts w:ascii="Palatino Linotype" w:hAnsi="Palatino Linotype"/>
                <w:sz w:val="16"/>
              </w:rPr>
              <w:t>.Т</w:t>
            </w:r>
            <w:proofErr w:type="gramEnd"/>
            <w:r>
              <w:rPr>
                <w:rFonts w:ascii="Palatino Linotype" w:hAnsi="Palatino Linotype"/>
                <w:sz w:val="16"/>
              </w:rPr>
              <w:t>емясово</w:t>
            </w:r>
            <w:proofErr w:type="spellEnd"/>
            <w:r>
              <w:rPr>
                <w:rFonts w:ascii="Palatino Linotype" w:hAnsi="Palatino Linotype"/>
                <w:sz w:val="16"/>
              </w:rPr>
              <w:t>, ул. Почтовая,6</w:t>
            </w:r>
          </w:p>
          <w:p w:rsidR="00331C1F" w:rsidRDefault="00331C1F" w:rsidP="003E35AC">
            <w:pPr>
              <w:ind w:left="-118" w:right="-144"/>
              <w:jc w:val="center"/>
              <w:rPr>
                <w:rFonts w:ascii="Palatino Linotype" w:hAnsi="Palatino Linotype"/>
                <w:sz w:val="16"/>
              </w:rPr>
            </w:pPr>
            <w:r>
              <w:rPr>
                <w:rFonts w:ascii="Palatino Linotype" w:hAnsi="Palatino Linotype"/>
                <w:sz w:val="16"/>
              </w:rPr>
              <w:t>тел.: (34751) 4-83-36, 4-84-03</w:t>
            </w:r>
          </w:p>
          <w:p w:rsidR="00331C1F" w:rsidRDefault="00331C1F" w:rsidP="003E35AC">
            <w:pPr>
              <w:ind w:right="-144"/>
              <w:jc w:val="center"/>
              <w:rPr>
                <w:rFonts w:ascii="Palatino Linotype" w:hAnsi="Palatino Linotype"/>
                <w:sz w:val="16"/>
                <w:szCs w:val="24"/>
              </w:rPr>
            </w:pPr>
            <w:r>
              <w:rPr>
                <w:rFonts w:ascii="Palatino Linotype" w:hAnsi="Palatino Linotype"/>
                <w:b/>
                <w:i/>
                <w:sz w:val="16"/>
                <w:szCs w:val="16"/>
                <w:lang w:val="en-US"/>
              </w:rPr>
              <w:t>E</w:t>
            </w:r>
            <w:r>
              <w:rPr>
                <w:rFonts w:ascii="Palatino Linotype" w:hAnsi="Palatino Linotype"/>
                <w:b/>
                <w:i/>
                <w:sz w:val="16"/>
                <w:szCs w:val="16"/>
              </w:rPr>
              <w:t>-</w:t>
            </w:r>
            <w:r>
              <w:rPr>
                <w:rFonts w:ascii="Palatino Linotype" w:hAnsi="Palatino Linotype"/>
                <w:b/>
                <w:i/>
                <w:sz w:val="16"/>
                <w:szCs w:val="16"/>
                <w:lang w:val="en-US"/>
              </w:rPr>
              <w:t>mail</w:t>
            </w:r>
            <w:r>
              <w:rPr>
                <w:rFonts w:ascii="Palatino Linotype" w:hAnsi="Palatino Linotype"/>
                <w:b/>
                <w:i/>
                <w:sz w:val="16"/>
                <w:szCs w:val="16"/>
              </w:rPr>
              <w:t xml:space="preserve">: </w:t>
            </w:r>
            <w:hyperlink r:id="rId10" w:history="1">
              <w:r>
                <w:rPr>
                  <w:rStyle w:val="ac"/>
                  <w:rFonts w:ascii="Palatino Linotype" w:hAnsi="Palatino Linotype"/>
                  <w:b/>
                  <w:bCs/>
                  <w:i/>
                  <w:iCs/>
                  <w:sz w:val="16"/>
                  <w:szCs w:val="16"/>
                  <w:lang w:val="en-US"/>
                </w:rPr>
                <w:t>temys</w:t>
              </w:r>
              <w:r>
                <w:rPr>
                  <w:rStyle w:val="ac"/>
                  <w:rFonts w:ascii="Palatino Linotype" w:hAnsi="Palatino Linotype"/>
                  <w:b/>
                  <w:bCs/>
                  <w:i/>
                  <w:iCs/>
                  <w:sz w:val="16"/>
                  <w:szCs w:val="16"/>
                </w:rPr>
                <w:t>-</w:t>
              </w:r>
              <w:r>
                <w:rPr>
                  <w:rStyle w:val="ac"/>
                  <w:rFonts w:ascii="Palatino Linotype" w:hAnsi="Palatino Linotype"/>
                  <w:b/>
                  <w:bCs/>
                  <w:i/>
                  <w:iCs/>
                  <w:sz w:val="16"/>
                  <w:szCs w:val="16"/>
                  <w:lang w:val="en-US"/>
                </w:rPr>
                <w:t>sp</w:t>
              </w:r>
              <w:r>
                <w:rPr>
                  <w:rStyle w:val="ac"/>
                  <w:rFonts w:ascii="Palatino Linotype" w:hAnsi="Palatino Linotype"/>
                  <w:b/>
                  <w:bCs/>
                  <w:i/>
                  <w:iCs/>
                  <w:sz w:val="16"/>
                  <w:szCs w:val="16"/>
                </w:rPr>
                <w:t>@</w:t>
              </w:r>
              <w:r>
                <w:rPr>
                  <w:rStyle w:val="ac"/>
                  <w:rFonts w:ascii="Palatino Linotype" w:hAnsi="Palatino Linotype"/>
                  <w:b/>
                  <w:bCs/>
                  <w:i/>
                  <w:iCs/>
                  <w:sz w:val="16"/>
                  <w:szCs w:val="16"/>
                  <w:lang w:val="en-US"/>
                </w:rPr>
                <w:t>yandex</w:t>
              </w:r>
              <w:r>
                <w:rPr>
                  <w:rStyle w:val="ac"/>
                  <w:rFonts w:ascii="Palatino Linotype" w:hAnsi="Palatino Linotype"/>
                  <w:b/>
                  <w:bCs/>
                  <w:i/>
                  <w:iCs/>
                  <w:sz w:val="16"/>
                  <w:szCs w:val="16"/>
                </w:rPr>
                <w:t>.</w:t>
              </w:r>
              <w:r>
                <w:rPr>
                  <w:rStyle w:val="ac"/>
                  <w:rFonts w:ascii="Palatino Linotype" w:hAnsi="Palatino Linotype"/>
                  <w:b/>
                  <w:bCs/>
                  <w:i/>
                  <w:iCs/>
                  <w:sz w:val="16"/>
                  <w:szCs w:val="16"/>
                  <w:lang w:val="en-US"/>
                </w:rPr>
                <w:t>ru</w:t>
              </w:r>
            </w:hyperlink>
          </w:p>
        </w:tc>
      </w:tr>
    </w:tbl>
    <w:p w:rsidR="00331C1F" w:rsidRDefault="00331C1F" w:rsidP="0013763B">
      <w:pPr>
        <w:widowControl w:val="0"/>
        <w:autoSpaceDE w:val="0"/>
        <w:autoSpaceDN w:val="0"/>
        <w:adjustRightInd w:val="0"/>
        <w:ind w:firstLine="851"/>
        <w:rPr>
          <w:b/>
          <w:bCs/>
        </w:rPr>
      </w:pPr>
    </w:p>
    <w:p w:rsidR="00331C1F" w:rsidRDefault="00331C1F" w:rsidP="0013763B">
      <w:pPr>
        <w:widowControl w:val="0"/>
        <w:autoSpaceDE w:val="0"/>
        <w:autoSpaceDN w:val="0"/>
        <w:adjustRightInd w:val="0"/>
        <w:ind w:firstLine="851"/>
        <w:rPr>
          <w:b/>
          <w:bCs/>
        </w:rPr>
      </w:pPr>
      <w:r>
        <w:rPr>
          <w:b/>
          <w:bCs/>
        </w:rPr>
        <w:t xml:space="preserve">                                                                                            ПРОЕКТ</w:t>
      </w:r>
    </w:p>
    <w:p w:rsidR="00331C1F" w:rsidRDefault="00331C1F" w:rsidP="0013763B">
      <w:pPr>
        <w:widowControl w:val="0"/>
        <w:autoSpaceDE w:val="0"/>
        <w:autoSpaceDN w:val="0"/>
        <w:adjustRightInd w:val="0"/>
        <w:ind w:firstLine="851"/>
        <w:rPr>
          <w:b/>
          <w:bCs/>
        </w:rPr>
      </w:pPr>
    </w:p>
    <w:p w:rsidR="00331C1F" w:rsidRDefault="00331C1F" w:rsidP="0013763B">
      <w:pPr>
        <w:widowControl w:val="0"/>
        <w:autoSpaceDE w:val="0"/>
        <w:autoSpaceDN w:val="0"/>
        <w:adjustRightInd w:val="0"/>
        <w:ind w:firstLine="851"/>
        <w:rPr>
          <w:b/>
          <w:bCs/>
        </w:rPr>
      </w:pPr>
    </w:p>
    <w:p w:rsidR="00331C1F" w:rsidRDefault="00331C1F" w:rsidP="0013763B">
      <w:pPr>
        <w:widowControl w:val="0"/>
        <w:autoSpaceDE w:val="0"/>
        <w:autoSpaceDN w:val="0"/>
        <w:adjustRightInd w:val="0"/>
        <w:ind w:firstLine="851"/>
        <w:rPr>
          <w:b/>
          <w:bCs/>
        </w:rPr>
      </w:pPr>
    </w:p>
    <w:p w:rsidR="009925E3" w:rsidRDefault="009925E3" w:rsidP="00A20000">
      <w:pPr>
        <w:widowControl w:val="0"/>
        <w:autoSpaceDE w:val="0"/>
        <w:autoSpaceDN w:val="0"/>
        <w:adjustRightInd w:val="0"/>
        <w:ind w:firstLine="851"/>
        <w:jc w:val="center"/>
        <w:rPr>
          <w:b/>
          <w:bCs/>
        </w:rPr>
      </w:pPr>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331C1F">
        <w:rPr>
          <w:b/>
          <w:bCs/>
          <w:lang w:eastAsia="ru-RU"/>
        </w:rPr>
        <w:t xml:space="preserve">ерритории СП </w:t>
      </w:r>
      <w:proofErr w:type="spellStart"/>
      <w:r w:rsidR="00331C1F">
        <w:rPr>
          <w:b/>
          <w:bCs/>
          <w:lang w:eastAsia="ru-RU"/>
        </w:rPr>
        <w:t>Темясовский</w:t>
      </w:r>
      <w:proofErr w:type="spellEnd"/>
      <w:r w:rsidR="00A523A6">
        <w:rPr>
          <w:b/>
          <w:bCs/>
          <w:lang w:eastAsia="ru-RU"/>
        </w:rPr>
        <w:t xml:space="preserve"> сельсовет </w:t>
      </w:r>
      <w:proofErr w:type="spellStart"/>
      <w:r w:rsidR="00F80A58">
        <w:rPr>
          <w:b/>
          <w:bCs/>
          <w:lang w:eastAsia="ru-RU"/>
        </w:rPr>
        <w:t>Баймакский</w:t>
      </w:r>
      <w:proofErr w:type="spellEnd"/>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9925E3" w:rsidRPr="00B4311A" w:rsidRDefault="009925E3" w:rsidP="00A20000">
      <w:pPr>
        <w:pStyle w:val="3"/>
        <w:ind w:left="0"/>
        <w:jc w:val="both"/>
        <w:rPr>
          <w:sz w:val="28"/>
          <w:szCs w:val="28"/>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331C1F">
        <w:t xml:space="preserve">СП </w:t>
      </w:r>
      <w:proofErr w:type="spellStart"/>
      <w:r w:rsidR="00331C1F">
        <w:t>Темясовский</w:t>
      </w:r>
      <w:proofErr w:type="spellEnd"/>
      <w:r w:rsidR="00A523A6">
        <w:t xml:space="preserve"> сельсовет</w:t>
      </w:r>
      <w:r>
        <w:t xml:space="preserve"> </w:t>
      </w:r>
      <w:proofErr w:type="spellStart"/>
      <w:r>
        <w:t>Баймакский</w:t>
      </w:r>
      <w:proofErr w:type="spellEnd"/>
      <w:r>
        <w:t xml:space="preserve">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331C1F">
        <w:rPr>
          <w:sz w:val="28"/>
          <w:szCs w:val="28"/>
        </w:rPr>
        <w:t xml:space="preserve">СП </w:t>
      </w:r>
      <w:proofErr w:type="spellStart"/>
      <w:r w:rsidR="00331C1F">
        <w:rPr>
          <w:sz w:val="28"/>
          <w:szCs w:val="28"/>
        </w:rPr>
        <w:t>Темясовский</w:t>
      </w:r>
      <w:proofErr w:type="spellEnd"/>
      <w:r w:rsidR="00A523A6" w:rsidRPr="00A523A6">
        <w:rPr>
          <w:sz w:val="28"/>
          <w:szCs w:val="28"/>
        </w:rPr>
        <w:t xml:space="preserve"> сельсовет </w:t>
      </w:r>
      <w:proofErr w:type="spellStart"/>
      <w:r w:rsidRPr="00A523A6">
        <w:rPr>
          <w:sz w:val="28"/>
          <w:szCs w:val="28"/>
        </w:rPr>
        <w:t>Баймакский</w:t>
      </w:r>
      <w:proofErr w:type="spellEnd"/>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331C1F">
        <w:rPr>
          <w:sz w:val="28"/>
          <w:szCs w:val="28"/>
        </w:rPr>
        <w:t xml:space="preserve">СП </w:t>
      </w:r>
      <w:proofErr w:type="spellStart"/>
      <w:r w:rsidR="00331C1F">
        <w:rPr>
          <w:sz w:val="28"/>
          <w:szCs w:val="28"/>
        </w:rPr>
        <w:t>Темясовскийц</w:t>
      </w:r>
      <w:proofErr w:type="spellEnd"/>
      <w:r w:rsidR="00A523A6" w:rsidRPr="00A523A6">
        <w:rPr>
          <w:sz w:val="28"/>
          <w:szCs w:val="28"/>
        </w:rPr>
        <w:t xml:space="preserve"> сельсовет</w:t>
      </w:r>
      <w:r>
        <w:rPr>
          <w:sz w:val="28"/>
          <w:szCs w:val="28"/>
        </w:rPr>
        <w:t xml:space="preserve"> </w:t>
      </w:r>
      <w:proofErr w:type="spellStart"/>
      <w:r>
        <w:rPr>
          <w:sz w:val="28"/>
          <w:szCs w:val="28"/>
        </w:rPr>
        <w:t>Баймакский</w:t>
      </w:r>
      <w:proofErr w:type="spellEnd"/>
      <w:r>
        <w:rPr>
          <w:sz w:val="28"/>
          <w:szCs w:val="28"/>
        </w:rPr>
        <w:t xml:space="preserve">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9925E3" w:rsidRDefault="009925E3" w:rsidP="00A20000"/>
    <w:p w:rsidR="001622DD" w:rsidRDefault="00331C1F" w:rsidP="00331C1F">
      <w:pPr>
        <w:autoSpaceDE w:val="0"/>
        <w:autoSpaceDN w:val="0"/>
        <w:adjustRightInd w:val="0"/>
        <w:rPr>
          <w:sz w:val="24"/>
          <w:szCs w:val="24"/>
          <w:lang w:eastAsia="ru-RU"/>
        </w:rPr>
      </w:pPr>
      <w:proofErr w:type="spellStart"/>
      <w:proofErr w:type="gramStart"/>
      <w:r>
        <w:t>И.о</w:t>
      </w:r>
      <w:proofErr w:type="spellEnd"/>
      <w:r>
        <w:t xml:space="preserve"> Глава  сельского поселения                                  А.Г. </w:t>
      </w:r>
      <w:proofErr w:type="spellStart"/>
      <w:r>
        <w:t>Байрамгулова</w:t>
      </w:r>
      <w:proofErr w:type="spellEnd"/>
      <w:proofErr w:type="gramEnd"/>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proofErr w:type="spellStart"/>
      <w:r w:rsidR="00331C1F">
        <w:rPr>
          <w:sz w:val="24"/>
          <w:szCs w:val="24"/>
        </w:rPr>
        <w:t>Темясовский</w:t>
      </w:r>
      <w:proofErr w:type="spellEnd"/>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proofErr w:type="spellStart"/>
      <w:r w:rsidR="00F80A58">
        <w:rPr>
          <w:b/>
          <w:bCs/>
          <w:lang w:eastAsia="ru-RU"/>
        </w:rPr>
        <w:t>Баймакский</w:t>
      </w:r>
      <w:proofErr w:type="spellEnd"/>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proofErr w:type="spellStart"/>
      <w:r w:rsidR="00F80A58">
        <w:rPr>
          <w:lang w:eastAsia="ru-RU"/>
        </w:rPr>
        <w:t>Баймакский</w:t>
      </w:r>
      <w:proofErr w:type="spellEnd"/>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proofErr w:type="spellStart"/>
      <w:r w:rsidR="00F80A58">
        <w:rPr>
          <w:lang w:eastAsia="ru-RU"/>
        </w:rPr>
        <w:t>Баймакский</w:t>
      </w:r>
      <w:proofErr w:type="spellEnd"/>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lastRenderedPageBreak/>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 заявление физического или юридического лица о нарушении </w:t>
      </w:r>
      <w:r>
        <w:rPr>
          <w:lang w:eastAsia="ru-RU"/>
        </w:rPr>
        <w:lastRenderedPageBreak/>
        <w:t xml:space="preserve">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lastRenderedPageBreak/>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lastRenderedPageBreak/>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331C1F">
        <w:rPr>
          <w:b/>
          <w:u w:val="single"/>
        </w:rPr>
        <w:t xml:space="preserve">СП </w:t>
      </w:r>
      <w:proofErr w:type="spellStart"/>
      <w:r w:rsidR="00331C1F">
        <w:rPr>
          <w:b/>
          <w:u w:val="single"/>
        </w:rPr>
        <w:t>Темясовский</w:t>
      </w:r>
      <w:proofErr w:type="spellEnd"/>
      <w:r w:rsidR="001F29CB" w:rsidRPr="001F29CB">
        <w:rPr>
          <w:b/>
          <w:u w:val="single"/>
        </w:rPr>
        <w:t xml:space="preserve"> сельсовет</w:t>
      </w:r>
      <w:r w:rsidR="001F29CB">
        <w:t xml:space="preserve"> </w:t>
      </w:r>
      <w:proofErr w:type="spellStart"/>
      <w:r w:rsidR="00F80A58">
        <w:rPr>
          <w:b/>
          <w:bCs/>
          <w:u w:val="single"/>
        </w:rPr>
        <w:t>Баймакский</w:t>
      </w:r>
      <w:proofErr w:type="spellEnd"/>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lastRenderedPageBreak/>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331C1F">
        <w:t>СП Темясовский</w:t>
      </w:r>
      <w:bookmarkStart w:id="0" w:name="_GoBack"/>
      <w:bookmarkEnd w:id="0"/>
      <w:r w:rsidR="001F29CB" w:rsidRPr="00A523A6">
        <w:t xml:space="preserve"> сельсовет</w:t>
      </w:r>
      <w:r w:rsidR="001F29CB">
        <w:t xml:space="preserve"> </w:t>
      </w:r>
      <w:proofErr w:type="spellStart"/>
      <w:r w:rsidR="00F80A58">
        <w:t>Баймакский</w:t>
      </w:r>
      <w:proofErr w:type="spellEnd"/>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11"/>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E8" w:rsidRDefault="00177CE8">
      <w:r>
        <w:separator/>
      </w:r>
    </w:p>
  </w:endnote>
  <w:endnote w:type="continuationSeparator" w:id="0">
    <w:p w:rsidR="00177CE8" w:rsidRDefault="0017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imBashk">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31C1F">
      <w:rPr>
        <w:rStyle w:val="a5"/>
        <w:noProof/>
      </w:rPr>
      <w:t>10</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E8" w:rsidRDefault="00177CE8">
      <w:r>
        <w:separator/>
      </w:r>
    </w:p>
  </w:footnote>
  <w:footnote w:type="continuationSeparator" w:id="0">
    <w:p w:rsidR="00177CE8" w:rsidRDefault="00177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26EFE"/>
    <w:rsid w:val="000423C8"/>
    <w:rsid w:val="0005733B"/>
    <w:rsid w:val="00060F64"/>
    <w:rsid w:val="00064ACD"/>
    <w:rsid w:val="000760A5"/>
    <w:rsid w:val="000A1206"/>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77CE8"/>
    <w:rsid w:val="0019344A"/>
    <w:rsid w:val="00194672"/>
    <w:rsid w:val="001C2DB9"/>
    <w:rsid w:val="001E190A"/>
    <w:rsid w:val="001F29CB"/>
    <w:rsid w:val="001F3C21"/>
    <w:rsid w:val="001F705C"/>
    <w:rsid w:val="0024411C"/>
    <w:rsid w:val="00244273"/>
    <w:rsid w:val="00246D89"/>
    <w:rsid w:val="00251619"/>
    <w:rsid w:val="00291949"/>
    <w:rsid w:val="00295A63"/>
    <w:rsid w:val="002D2F17"/>
    <w:rsid w:val="002D4DA6"/>
    <w:rsid w:val="002E33A6"/>
    <w:rsid w:val="002F7E9D"/>
    <w:rsid w:val="00302C2D"/>
    <w:rsid w:val="00305FE4"/>
    <w:rsid w:val="003215FB"/>
    <w:rsid w:val="00331C1F"/>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4CE9"/>
    <w:rsid w:val="007E66D7"/>
    <w:rsid w:val="007F012D"/>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 w:type="paragraph" w:styleId="af0">
    <w:name w:val="Body Text"/>
    <w:basedOn w:val="a"/>
    <w:link w:val="af1"/>
    <w:uiPriority w:val="99"/>
    <w:semiHidden/>
    <w:unhideWhenUsed/>
    <w:rsid w:val="00331C1F"/>
    <w:pPr>
      <w:spacing w:after="120"/>
    </w:pPr>
  </w:style>
  <w:style w:type="character" w:customStyle="1" w:styleId="af1">
    <w:name w:val="Основной текст Знак"/>
    <w:basedOn w:val="a0"/>
    <w:link w:val="af0"/>
    <w:uiPriority w:val="99"/>
    <w:semiHidden/>
    <w:rsid w:val="00331C1F"/>
    <w:rPr>
      <w:rFonts w:ascii="Times New Roman" w:hAnsi="Times New Roman"/>
      <w:sz w:val="28"/>
      <w:szCs w:val="28"/>
      <w:lang w:eastAsia="en-US"/>
    </w:rPr>
  </w:style>
  <w:style w:type="character" w:customStyle="1" w:styleId="af2">
    <w:name w:val="Подзаголовок Знак"/>
    <w:link w:val="af3"/>
    <w:locked/>
    <w:rsid w:val="00331C1F"/>
    <w:rPr>
      <w:b/>
      <w:bCs/>
      <w:i/>
      <w:iCs/>
      <w:sz w:val="28"/>
    </w:rPr>
  </w:style>
  <w:style w:type="paragraph" w:styleId="af3">
    <w:name w:val="Subtitle"/>
    <w:basedOn w:val="a"/>
    <w:link w:val="af2"/>
    <w:qFormat/>
    <w:locked/>
    <w:rsid w:val="00331C1F"/>
    <w:pPr>
      <w:jc w:val="center"/>
    </w:pPr>
    <w:rPr>
      <w:rFonts w:ascii="Calibri" w:hAnsi="Calibri"/>
      <w:b/>
      <w:bCs/>
      <w:i/>
      <w:iCs/>
      <w:szCs w:val="22"/>
      <w:lang w:eastAsia="ru-RU"/>
    </w:rPr>
  </w:style>
  <w:style w:type="character" w:customStyle="1" w:styleId="10">
    <w:name w:val="Подзаголовок Знак1"/>
    <w:basedOn w:val="a0"/>
    <w:rsid w:val="00331C1F"/>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 w:type="paragraph" w:styleId="af0">
    <w:name w:val="Body Text"/>
    <w:basedOn w:val="a"/>
    <w:link w:val="af1"/>
    <w:uiPriority w:val="99"/>
    <w:semiHidden/>
    <w:unhideWhenUsed/>
    <w:rsid w:val="00331C1F"/>
    <w:pPr>
      <w:spacing w:after="120"/>
    </w:pPr>
  </w:style>
  <w:style w:type="character" w:customStyle="1" w:styleId="af1">
    <w:name w:val="Основной текст Знак"/>
    <w:basedOn w:val="a0"/>
    <w:link w:val="af0"/>
    <w:uiPriority w:val="99"/>
    <w:semiHidden/>
    <w:rsid w:val="00331C1F"/>
    <w:rPr>
      <w:rFonts w:ascii="Times New Roman" w:hAnsi="Times New Roman"/>
      <w:sz w:val="28"/>
      <w:szCs w:val="28"/>
      <w:lang w:eastAsia="en-US"/>
    </w:rPr>
  </w:style>
  <w:style w:type="character" w:customStyle="1" w:styleId="af2">
    <w:name w:val="Подзаголовок Знак"/>
    <w:link w:val="af3"/>
    <w:locked/>
    <w:rsid w:val="00331C1F"/>
    <w:rPr>
      <w:b/>
      <w:bCs/>
      <w:i/>
      <w:iCs/>
      <w:sz w:val="28"/>
    </w:rPr>
  </w:style>
  <w:style w:type="paragraph" w:styleId="af3">
    <w:name w:val="Subtitle"/>
    <w:basedOn w:val="a"/>
    <w:link w:val="af2"/>
    <w:qFormat/>
    <w:locked/>
    <w:rsid w:val="00331C1F"/>
    <w:pPr>
      <w:jc w:val="center"/>
    </w:pPr>
    <w:rPr>
      <w:rFonts w:ascii="Calibri" w:hAnsi="Calibri"/>
      <w:b/>
      <w:bCs/>
      <w:i/>
      <w:iCs/>
      <w:szCs w:val="22"/>
      <w:lang w:eastAsia="ru-RU"/>
    </w:rPr>
  </w:style>
  <w:style w:type="character" w:customStyle="1" w:styleId="10">
    <w:name w:val="Подзаголовок Знак1"/>
    <w:basedOn w:val="a0"/>
    <w:rsid w:val="00331C1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ys-sp@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mys-sp@yandex.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сп</cp:lastModifiedBy>
  <cp:revision>3</cp:revision>
  <cp:lastPrinted>2019-03-06T09:40:00Z</cp:lastPrinted>
  <dcterms:created xsi:type="dcterms:W3CDTF">2019-04-12T10:31:00Z</dcterms:created>
  <dcterms:modified xsi:type="dcterms:W3CDTF">2019-04-12T10:59:00Z</dcterms:modified>
</cp:coreProperties>
</file>